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E7" w:rsidRPr="003C4281" w:rsidRDefault="006071E7" w:rsidP="006071E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3C428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Пример 1. </w:t>
      </w:r>
      <w:r w:rsidRPr="003C4281">
        <w:rPr>
          <w:rFonts w:ascii="Times New Roman" w:hAnsi="Times New Roman" w:cs="Times New Roman"/>
          <w:b/>
          <w:bCs/>
          <w:i/>
          <w:caps/>
          <w:sz w:val="20"/>
          <w:szCs w:val="20"/>
        </w:rPr>
        <w:t>О</w:t>
      </w:r>
      <w:r w:rsidRPr="003C4281">
        <w:rPr>
          <w:rFonts w:ascii="Times New Roman" w:hAnsi="Times New Roman" w:cs="Times New Roman"/>
          <w:b/>
          <w:bCs/>
          <w:i/>
          <w:sz w:val="20"/>
          <w:szCs w:val="20"/>
        </w:rPr>
        <w:t>формление статьи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6071E7" w:rsidRPr="003C4281" w:rsidRDefault="006071E7" w:rsidP="006071E7">
      <w:pPr>
        <w:autoSpaceDE w:val="0"/>
        <w:autoSpaceDN w:val="0"/>
        <w:adjustRightInd w:val="0"/>
        <w:spacing w:before="113" w:after="0" w:line="240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C4281">
        <w:rPr>
          <w:rFonts w:ascii="Times New Roman" w:hAnsi="Times New Roman" w:cs="Times New Roman"/>
          <w:i/>
          <w:iCs/>
          <w:sz w:val="20"/>
          <w:szCs w:val="20"/>
        </w:rPr>
        <w:t>УДК 370.186</w:t>
      </w:r>
    </w:p>
    <w:p w:rsidR="006071E7" w:rsidRPr="003C4281" w:rsidRDefault="006071E7" w:rsidP="006071E7"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C428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Морозова Ольга Александровна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C4281">
        <w:rPr>
          <w:rFonts w:ascii="Times New Roman" w:hAnsi="Times New Roman" w:cs="Times New Roman"/>
          <w:i/>
          <w:iCs/>
          <w:sz w:val="18"/>
          <w:szCs w:val="18"/>
        </w:rPr>
        <w:t xml:space="preserve">Доктор педагогических наук, профессор кафедры …., Кузбасская государственная педагогическая академия, </w:t>
      </w:r>
      <w:r w:rsidRPr="003C4281">
        <w:rPr>
          <w:rFonts w:ascii="Times New Roman" w:hAnsi="Times New Roman" w:cs="Times New Roman"/>
          <w:i/>
          <w:iCs/>
          <w:sz w:val="18"/>
          <w:szCs w:val="18"/>
          <w:u w:color="0000FF"/>
        </w:rPr>
        <w:t>… @</w:t>
      </w:r>
      <w:r w:rsidRPr="003C4281">
        <w:rPr>
          <w:rFonts w:ascii="Times New Roman" w:hAnsi="Times New Roman" w:cs="Times New Roman"/>
          <w:i/>
          <w:iCs/>
          <w:sz w:val="18"/>
          <w:szCs w:val="18"/>
          <w:u w:color="0000FF"/>
          <w:lang w:val="en-US"/>
        </w:rPr>
        <w:t>mail</w:t>
      </w:r>
      <w:r w:rsidRPr="003C4281">
        <w:rPr>
          <w:rFonts w:ascii="Times New Roman" w:hAnsi="Times New Roman" w:cs="Times New Roman"/>
          <w:i/>
          <w:iCs/>
          <w:sz w:val="18"/>
          <w:szCs w:val="18"/>
          <w:u w:color="0000FF"/>
        </w:rPr>
        <w:t>.</w:t>
      </w:r>
      <w:proofErr w:type="spellStart"/>
      <w:r w:rsidRPr="003C4281">
        <w:rPr>
          <w:rFonts w:ascii="Times New Roman" w:hAnsi="Times New Roman" w:cs="Times New Roman"/>
          <w:i/>
          <w:iCs/>
          <w:sz w:val="18"/>
          <w:szCs w:val="18"/>
          <w:u w:color="0000FF"/>
          <w:lang w:val="en-US"/>
        </w:rPr>
        <w:t>ru</w:t>
      </w:r>
      <w:proofErr w:type="spellEnd"/>
      <w:r w:rsidRPr="003C4281">
        <w:rPr>
          <w:rFonts w:ascii="Times New Roman" w:hAnsi="Times New Roman" w:cs="Times New Roman"/>
          <w:i/>
          <w:iCs/>
          <w:sz w:val="18"/>
          <w:szCs w:val="18"/>
        </w:rPr>
        <w:t>, Новокузнецк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center"/>
        <w:textAlignment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3C4281">
        <w:rPr>
          <w:rFonts w:ascii="Times New Roman" w:hAnsi="Times New Roman" w:cs="Times New Roman"/>
          <w:b/>
          <w:i/>
          <w:iCs/>
          <w:sz w:val="18"/>
          <w:szCs w:val="18"/>
        </w:rPr>
        <w:t>Абрамов Юрий Петрович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C4281">
        <w:rPr>
          <w:rFonts w:ascii="Times New Roman" w:hAnsi="Times New Roman" w:cs="Times New Roman"/>
          <w:i/>
          <w:iCs/>
          <w:sz w:val="18"/>
          <w:szCs w:val="18"/>
        </w:rPr>
        <w:t xml:space="preserve">Кандидат педагогических наук, доцент кафедры…, Кузбасская государственная педагогическая академия, </w:t>
      </w:r>
      <w:r w:rsidRPr="003C4281">
        <w:rPr>
          <w:rFonts w:ascii="Times New Roman" w:hAnsi="Times New Roman" w:cs="Times New Roman"/>
          <w:i/>
          <w:iCs/>
          <w:sz w:val="18"/>
          <w:szCs w:val="18"/>
          <w:u w:color="0000FF"/>
        </w:rPr>
        <w:t>… @</w:t>
      </w:r>
      <w:r w:rsidRPr="003C4281">
        <w:rPr>
          <w:rFonts w:ascii="Times New Roman" w:hAnsi="Times New Roman" w:cs="Times New Roman"/>
          <w:i/>
          <w:iCs/>
          <w:sz w:val="18"/>
          <w:szCs w:val="18"/>
          <w:u w:color="0000FF"/>
          <w:lang w:val="en-US"/>
        </w:rPr>
        <w:t>mail</w:t>
      </w:r>
      <w:r w:rsidRPr="003C4281">
        <w:rPr>
          <w:rFonts w:ascii="Times New Roman" w:hAnsi="Times New Roman" w:cs="Times New Roman"/>
          <w:i/>
          <w:iCs/>
          <w:sz w:val="18"/>
          <w:szCs w:val="18"/>
          <w:u w:color="0000FF"/>
        </w:rPr>
        <w:t>.</w:t>
      </w:r>
      <w:proofErr w:type="spellStart"/>
      <w:r w:rsidRPr="003C4281">
        <w:rPr>
          <w:rFonts w:ascii="Times New Roman" w:hAnsi="Times New Roman" w:cs="Times New Roman"/>
          <w:i/>
          <w:iCs/>
          <w:sz w:val="18"/>
          <w:szCs w:val="18"/>
          <w:u w:color="0000FF"/>
          <w:lang w:val="en-US"/>
        </w:rPr>
        <w:t>ru</w:t>
      </w:r>
      <w:proofErr w:type="spellEnd"/>
      <w:r w:rsidRPr="003C4281">
        <w:rPr>
          <w:rFonts w:ascii="Times New Roman" w:hAnsi="Times New Roman" w:cs="Times New Roman"/>
          <w:i/>
          <w:iCs/>
          <w:sz w:val="18"/>
          <w:szCs w:val="18"/>
        </w:rPr>
        <w:t>, Новокузнецк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center"/>
        <w:textAlignment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6071E7" w:rsidRPr="003C4281" w:rsidRDefault="006071E7" w:rsidP="006071E7">
      <w:pPr>
        <w:suppressAutoHyphens/>
        <w:autoSpaceDE w:val="0"/>
        <w:autoSpaceDN w:val="0"/>
        <w:adjustRightInd w:val="0"/>
        <w:spacing w:before="227" w:after="170" w:line="260" w:lineRule="atLeast"/>
        <w:jc w:val="center"/>
        <w:textAlignment w:val="center"/>
        <w:rPr>
          <w:rFonts w:ascii="Times New Roman" w:hAnsi="Times New Roman" w:cs="Times New Roman"/>
          <w:b/>
          <w:bCs/>
          <w:caps/>
        </w:rPr>
      </w:pPr>
      <w:r w:rsidRPr="003C4281">
        <w:rPr>
          <w:rFonts w:ascii="Times New Roman" w:hAnsi="Times New Roman" w:cs="Times New Roman"/>
          <w:b/>
          <w:bCs/>
          <w:caps/>
        </w:rPr>
        <w:t xml:space="preserve">ИНТЕГРАЦИЯ ПЕДАГОГИЧЕСКИХ ПОДХОДОВ </w:t>
      </w:r>
      <w:r w:rsidRPr="003C4281">
        <w:rPr>
          <w:rFonts w:ascii="Times New Roman" w:hAnsi="Times New Roman" w:cs="Times New Roman"/>
          <w:b/>
          <w:bCs/>
          <w:caps/>
        </w:rPr>
        <w:br/>
        <w:t>ПРИ ПРОЕКТИРОВАНИИ ЛИЧНОСТИ</w:t>
      </w:r>
      <w:r w:rsidRPr="003C4281">
        <w:rPr>
          <w:rFonts w:ascii="Times New Roman" w:hAnsi="Times New Roman" w:cs="Times New Roman"/>
          <w:b/>
          <w:bCs/>
          <w:caps/>
        </w:rPr>
        <w:br/>
        <w:t xml:space="preserve"> В СИСТЕМЕ НЕПРЕРЫВНОГО ПЕДАГОГИЧЕСКОГО ОБРАЗОВАНИЯ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3C4281">
        <w:rPr>
          <w:rFonts w:ascii="Times New Roman" w:hAnsi="Times New Roman" w:cs="Times New Roman"/>
          <w:i/>
          <w:sz w:val="18"/>
          <w:szCs w:val="18"/>
        </w:rPr>
        <w:t>Аннотация.</w:t>
      </w:r>
      <w:r w:rsidRPr="003C4281">
        <w:rPr>
          <w:rFonts w:ascii="Times New Roman" w:hAnsi="Times New Roman" w:cs="Times New Roman"/>
          <w:sz w:val="18"/>
          <w:szCs w:val="18"/>
        </w:rPr>
        <w:t xml:space="preserve"> В статье обоснована необходимость реализации культурологического, </w:t>
      </w:r>
      <w:proofErr w:type="spellStart"/>
      <w:r w:rsidRPr="003C4281">
        <w:rPr>
          <w:rFonts w:ascii="Times New Roman" w:hAnsi="Times New Roman" w:cs="Times New Roman"/>
          <w:sz w:val="18"/>
          <w:szCs w:val="18"/>
        </w:rPr>
        <w:t>аксиологического</w:t>
      </w:r>
      <w:proofErr w:type="spellEnd"/>
      <w:r w:rsidRPr="003C428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C4281">
        <w:rPr>
          <w:rFonts w:ascii="Times New Roman" w:hAnsi="Times New Roman" w:cs="Times New Roman"/>
          <w:sz w:val="18"/>
          <w:szCs w:val="18"/>
        </w:rPr>
        <w:t>компетентностного</w:t>
      </w:r>
      <w:proofErr w:type="spellEnd"/>
      <w:r w:rsidRPr="003C4281">
        <w:rPr>
          <w:rFonts w:ascii="Times New Roman" w:hAnsi="Times New Roman" w:cs="Times New Roman"/>
          <w:sz w:val="18"/>
          <w:szCs w:val="18"/>
        </w:rPr>
        <w:t xml:space="preserve">, задачного, </w:t>
      </w:r>
      <w:proofErr w:type="spellStart"/>
      <w:r w:rsidRPr="003C4281">
        <w:rPr>
          <w:rFonts w:ascii="Times New Roman" w:hAnsi="Times New Roman" w:cs="Times New Roman"/>
          <w:sz w:val="18"/>
          <w:szCs w:val="18"/>
        </w:rPr>
        <w:t>акмеологического</w:t>
      </w:r>
      <w:proofErr w:type="spellEnd"/>
      <w:r w:rsidRPr="003C4281">
        <w:rPr>
          <w:rFonts w:ascii="Times New Roman" w:hAnsi="Times New Roman" w:cs="Times New Roman"/>
          <w:sz w:val="18"/>
          <w:szCs w:val="18"/>
        </w:rPr>
        <w:t xml:space="preserve">, личностно ориентированного подходов, обладающих значительным потенциалом для активной </w:t>
      </w:r>
      <w:proofErr w:type="gramStart"/>
      <w:r w:rsidRPr="003C4281">
        <w:rPr>
          <w:rFonts w:ascii="Times New Roman" w:hAnsi="Times New Roman" w:cs="Times New Roman"/>
          <w:sz w:val="18"/>
          <w:szCs w:val="18"/>
        </w:rPr>
        <w:t>включенности</w:t>
      </w:r>
      <w:proofErr w:type="gramEnd"/>
      <w:r w:rsidRPr="003C4281">
        <w:rPr>
          <w:rFonts w:ascii="Times New Roman" w:hAnsi="Times New Roman" w:cs="Times New Roman"/>
          <w:sz w:val="18"/>
          <w:szCs w:val="18"/>
        </w:rPr>
        <w:t xml:space="preserve"> будущих педагогов в разные виды культурно-творческой деятельности, при проектировании развития культуры творческой самореализации личности с учетом специфики непрерывного педагогического образования.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3C4281">
        <w:rPr>
          <w:rFonts w:ascii="Times New Roman" w:hAnsi="Times New Roman" w:cs="Times New Roman"/>
          <w:i/>
          <w:sz w:val="18"/>
          <w:szCs w:val="18"/>
        </w:rPr>
        <w:t>Ключевые слова</w:t>
      </w:r>
      <w:r w:rsidRPr="003C4281">
        <w:rPr>
          <w:rFonts w:ascii="Times New Roman" w:hAnsi="Times New Roman" w:cs="Times New Roman"/>
          <w:sz w:val="18"/>
          <w:szCs w:val="18"/>
        </w:rPr>
        <w:t>: интеграция; непрерывное педагогическое образование; культура творческой самореализации личности.</w:t>
      </w:r>
    </w:p>
    <w:p w:rsidR="006071E7" w:rsidRPr="003C4281" w:rsidRDefault="006071E7" w:rsidP="006071E7">
      <w:pPr>
        <w:tabs>
          <w:tab w:val="right" w:leader="dot" w:pos="776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</w:p>
    <w:p w:rsidR="006071E7" w:rsidRPr="003C4281" w:rsidRDefault="006071E7" w:rsidP="006071E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3C4281">
        <w:rPr>
          <w:rFonts w:ascii="Times New Roman" w:hAnsi="Times New Roman" w:cs="Times New Roman"/>
          <w:sz w:val="20"/>
          <w:szCs w:val="20"/>
        </w:rPr>
        <w:t>Текст. Текст. Текст. Текст. Текст.</w:t>
      </w:r>
    </w:p>
    <w:p w:rsidR="006071E7" w:rsidRPr="003C4281" w:rsidRDefault="006071E7" w:rsidP="006071E7">
      <w:pPr>
        <w:autoSpaceDE w:val="0"/>
        <w:autoSpaceDN w:val="0"/>
        <w:adjustRightInd w:val="0"/>
        <w:spacing w:before="283" w:after="57" w:line="196" w:lineRule="atLeast"/>
        <w:jc w:val="center"/>
        <w:textAlignment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b/>
          <w:bCs/>
          <w:sz w:val="18"/>
          <w:szCs w:val="18"/>
        </w:rPr>
        <w:t>Библиографический</w:t>
      </w:r>
      <w:r w:rsidRPr="003C4281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3C4281">
        <w:rPr>
          <w:rFonts w:ascii="Times New Roman" w:hAnsi="Times New Roman" w:cs="Times New Roman"/>
          <w:b/>
          <w:bCs/>
          <w:sz w:val="18"/>
          <w:szCs w:val="18"/>
        </w:rPr>
        <w:t>список</w:t>
      </w:r>
      <w:r w:rsidRPr="003C4281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sz w:val="18"/>
          <w:szCs w:val="18"/>
          <w:lang w:val="en-US"/>
        </w:rPr>
        <w:t>1.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sz w:val="18"/>
          <w:szCs w:val="18"/>
          <w:lang w:val="en-US"/>
        </w:rPr>
        <w:t xml:space="preserve">2. 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sz w:val="18"/>
          <w:szCs w:val="18"/>
          <w:lang w:val="en-US"/>
        </w:rPr>
        <w:t>3.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sz w:val="18"/>
          <w:szCs w:val="18"/>
          <w:lang w:val="en-US"/>
        </w:rPr>
        <w:t>4.</w:t>
      </w:r>
    </w:p>
    <w:p w:rsidR="006071E7" w:rsidRPr="003C4281" w:rsidRDefault="006071E7" w:rsidP="006071E7"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:rsidR="006071E7" w:rsidRPr="003C4281" w:rsidRDefault="006071E7" w:rsidP="006071E7"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proofErr w:type="spellStart"/>
      <w:r w:rsidRPr="003C428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Morozova</w:t>
      </w:r>
      <w:proofErr w:type="spellEnd"/>
      <w:r w:rsidRPr="003C428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Olga </w:t>
      </w:r>
      <w:proofErr w:type="spellStart"/>
      <w:r w:rsidRPr="003C428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Vasilievna</w:t>
      </w:r>
      <w:proofErr w:type="spellEnd"/>
    </w:p>
    <w:p w:rsidR="006071E7" w:rsidRPr="003C4281" w:rsidRDefault="006071E7" w:rsidP="006071E7"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Dr. Sci.</w:t>
      </w:r>
      <w:r w:rsidRPr="003C4281">
        <w:rPr>
          <w:rStyle w:val="apple-converted-space"/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(</w:t>
      </w:r>
      <w:proofErr w:type="spellStart"/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Pedag</w:t>
      </w:r>
      <w:proofErr w:type="spellEnd"/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.), Prof. of the </w:t>
      </w:r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…</w:t>
      </w:r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Kuzbass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State Pedagogical </w:t>
      </w:r>
      <w:proofErr w:type="gram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Academy, …</w:t>
      </w:r>
      <w:proofErr w:type="gram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@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mail.ru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Novokuzneck</w:t>
      </w:r>
      <w:proofErr w:type="spellEnd"/>
    </w:p>
    <w:p w:rsidR="006071E7" w:rsidRPr="003C4281" w:rsidRDefault="006071E7" w:rsidP="006071E7"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proofErr w:type="spellStart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Abramov</w:t>
      </w:r>
      <w:proofErr w:type="spellEnd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Yurij</w:t>
      </w:r>
      <w:proofErr w:type="spellEnd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Petrovich</w:t>
      </w:r>
      <w:proofErr w:type="spellEnd"/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proofErr w:type="gram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Cand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proofErr w:type="gram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Sci. (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Pedag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.), </w:t>
      </w:r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Assoc. Prof. of the Department…,</w:t>
      </w:r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Kuzbass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State Pedagogical </w:t>
      </w:r>
      <w:proofErr w:type="gram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Academy, …</w:t>
      </w:r>
      <w:proofErr w:type="gram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@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mail.ru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Novokuzneck</w:t>
      </w:r>
      <w:proofErr w:type="spellEnd"/>
    </w:p>
    <w:p w:rsidR="006071E7" w:rsidRPr="003C4281" w:rsidRDefault="006071E7" w:rsidP="006071E7">
      <w:pPr>
        <w:suppressAutoHyphens/>
        <w:autoSpaceDE w:val="0"/>
        <w:autoSpaceDN w:val="0"/>
        <w:adjustRightInd w:val="0"/>
        <w:spacing w:before="227" w:after="170" w:line="26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lang w:val="en-US"/>
        </w:rPr>
      </w:pPr>
      <w:r w:rsidRPr="003C4281">
        <w:rPr>
          <w:rFonts w:ascii="Times New Roman" w:hAnsi="Times New Roman" w:cs="Times New Roman"/>
          <w:b/>
          <w:bCs/>
          <w:caps/>
          <w:lang w:val="en-US"/>
        </w:rPr>
        <w:t xml:space="preserve">Integration of pedagogical approaches </w:t>
      </w:r>
      <w:r w:rsidRPr="003C4281">
        <w:rPr>
          <w:rFonts w:ascii="Times New Roman" w:hAnsi="Times New Roman" w:cs="Times New Roman"/>
          <w:b/>
          <w:bCs/>
          <w:caps/>
          <w:lang w:val="en-US"/>
        </w:rPr>
        <w:br/>
        <w:t xml:space="preserve">at designing of development of culture </w:t>
      </w:r>
      <w:r w:rsidRPr="003C4281">
        <w:rPr>
          <w:rFonts w:ascii="Times New Roman" w:hAnsi="Times New Roman" w:cs="Times New Roman"/>
          <w:b/>
          <w:bCs/>
          <w:caps/>
          <w:lang w:val="en-US"/>
        </w:rPr>
        <w:br/>
        <w:t>of creative of continuous pedagogical education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i/>
          <w:sz w:val="18"/>
          <w:szCs w:val="18"/>
          <w:lang w:val="en-US"/>
        </w:rPr>
        <w:t>Abstract.</w:t>
      </w:r>
      <w:r w:rsidRPr="003C4281">
        <w:rPr>
          <w:rFonts w:ascii="Times New Roman" w:hAnsi="Times New Roman" w:cs="Times New Roman"/>
          <w:sz w:val="18"/>
          <w:szCs w:val="18"/>
          <w:lang w:val="en-US"/>
        </w:rPr>
        <w:t xml:space="preserve"> The article was substantiated necessity for realization of cultural, axiological, competence, problematical, </w:t>
      </w:r>
      <w:proofErr w:type="spellStart"/>
      <w:r w:rsidRPr="003C4281">
        <w:rPr>
          <w:rFonts w:ascii="Times New Roman" w:hAnsi="Times New Roman" w:cs="Times New Roman"/>
          <w:sz w:val="18"/>
          <w:szCs w:val="18"/>
          <w:lang w:val="en-US"/>
        </w:rPr>
        <w:t>acmeological</w:t>
      </w:r>
      <w:proofErr w:type="spellEnd"/>
      <w:r w:rsidRPr="003C4281">
        <w:rPr>
          <w:rFonts w:ascii="Times New Roman" w:hAnsi="Times New Roman" w:cs="Times New Roman"/>
          <w:sz w:val="18"/>
          <w:szCs w:val="18"/>
          <w:lang w:val="en-US"/>
        </w:rPr>
        <w:t>, person-oriented approaches which have significant potential for active involvement of future teachers in different kinds of culture- creative activity, designing the development the culture of creative self-realizations of the person according the specificity of continuous pedagogical education.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i/>
          <w:sz w:val="18"/>
          <w:szCs w:val="18"/>
          <w:lang w:val="en-US"/>
        </w:rPr>
        <w:t>Keywords</w:t>
      </w:r>
      <w:r w:rsidRPr="003C4281">
        <w:rPr>
          <w:rFonts w:ascii="Times New Roman" w:hAnsi="Times New Roman" w:cs="Times New Roman"/>
          <w:sz w:val="18"/>
          <w:szCs w:val="18"/>
          <w:lang w:val="en-US"/>
        </w:rPr>
        <w:t>: integration of pedagogical approaches, a continuous pedagogical education, culture of creative self-realizations of the person</w:t>
      </w:r>
    </w:p>
    <w:p w:rsidR="006071E7" w:rsidRPr="003C4281" w:rsidRDefault="006071E7" w:rsidP="006071E7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hAnsi="Times New Roman" w:cs="Times New Roman"/>
          <w:bCs/>
          <w:sz w:val="18"/>
          <w:szCs w:val="18"/>
        </w:rPr>
      </w:pPr>
      <w:r w:rsidRPr="003C428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val="en-US" w:eastAsia="ru-RU"/>
        </w:rPr>
        <w:t>References</w:t>
      </w:r>
    </w:p>
    <w:p w:rsidR="006071E7" w:rsidRPr="006071E7" w:rsidRDefault="006071E7" w:rsidP="006071E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</w:rPr>
      </w:pPr>
      <w:r w:rsidRPr="006071E7">
        <w:rPr>
          <w:rFonts w:ascii="Times New Roman" w:hAnsi="Times New Roman" w:cs="Times New Roman"/>
          <w:bCs/>
          <w:sz w:val="20"/>
          <w:szCs w:val="20"/>
        </w:rPr>
        <w:t>1.</w:t>
      </w:r>
    </w:p>
    <w:p w:rsidR="006071E7" w:rsidRPr="006071E7" w:rsidRDefault="006071E7" w:rsidP="006071E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</w:rPr>
      </w:pPr>
      <w:r w:rsidRPr="006071E7">
        <w:rPr>
          <w:rFonts w:ascii="Times New Roman" w:hAnsi="Times New Roman" w:cs="Times New Roman"/>
          <w:bCs/>
          <w:sz w:val="20"/>
          <w:szCs w:val="20"/>
        </w:rPr>
        <w:t>2.</w:t>
      </w:r>
    </w:p>
    <w:p w:rsidR="006071E7" w:rsidRPr="007D457A" w:rsidRDefault="006071E7" w:rsidP="006071E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</w:rPr>
      </w:pPr>
      <w:r w:rsidRPr="006071E7">
        <w:rPr>
          <w:rFonts w:ascii="Times New Roman" w:hAnsi="Times New Roman" w:cs="Times New Roman"/>
          <w:bCs/>
          <w:sz w:val="20"/>
          <w:szCs w:val="20"/>
        </w:rPr>
        <w:t>3.</w:t>
      </w:r>
    </w:p>
    <w:p w:rsidR="006071E7" w:rsidRDefault="006071E7" w:rsidP="006071E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20B6" w:rsidRDefault="00E020B6" w:rsidP="00E020B6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2C68" w:rsidRPr="00E020B6" w:rsidRDefault="00A12C68" w:rsidP="00E020B6"/>
    <w:sectPr w:rsidR="00A12C68" w:rsidRPr="00E020B6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074525"/>
    <w:rsid w:val="0007066F"/>
    <w:rsid w:val="00074525"/>
    <w:rsid w:val="000763D0"/>
    <w:rsid w:val="00086486"/>
    <w:rsid w:val="000C7EDE"/>
    <w:rsid w:val="000D6368"/>
    <w:rsid w:val="00116DD3"/>
    <w:rsid w:val="00123C05"/>
    <w:rsid w:val="0014036F"/>
    <w:rsid w:val="001729B7"/>
    <w:rsid w:val="00173BE9"/>
    <w:rsid w:val="001856EA"/>
    <w:rsid w:val="00196F29"/>
    <w:rsid w:val="001A0540"/>
    <w:rsid w:val="001E55BA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707C0"/>
    <w:rsid w:val="00372FB4"/>
    <w:rsid w:val="003A116C"/>
    <w:rsid w:val="003F694E"/>
    <w:rsid w:val="00403BC3"/>
    <w:rsid w:val="00413742"/>
    <w:rsid w:val="004147E5"/>
    <w:rsid w:val="00436A65"/>
    <w:rsid w:val="00477FA5"/>
    <w:rsid w:val="0048001B"/>
    <w:rsid w:val="004905D8"/>
    <w:rsid w:val="00490C32"/>
    <w:rsid w:val="004A4712"/>
    <w:rsid w:val="004B4766"/>
    <w:rsid w:val="004C1BAA"/>
    <w:rsid w:val="004C335D"/>
    <w:rsid w:val="0050399D"/>
    <w:rsid w:val="005437E5"/>
    <w:rsid w:val="00554EBF"/>
    <w:rsid w:val="00573B67"/>
    <w:rsid w:val="00580D86"/>
    <w:rsid w:val="005979C4"/>
    <w:rsid w:val="005C3B87"/>
    <w:rsid w:val="005C692E"/>
    <w:rsid w:val="005F7D5D"/>
    <w:rsid w:val="00604C1D"/>
    <w:rsid w:val="006071E7"/>
    <w:rsid w:val="006147B2"/>
    <w:rsid w:val="00642D43"/>
    <w:rsid w:val="00681E7C"/>
    <w:rsid w:val="006933F1"/>
    <w:rsid w:val="006E0968"/>
    <w:rsid w:val="00782D3F"/>
    <w:rsid w:val="007912A0"/>
    <w:rsid w:val="007B3B21"/>
    <w:rsid w:val="007B599A"/>
    <w:rsid w:val="007E2228"/>
    <w:rsid w:val="00883842"/>
    <w:rsid w:val="00897EEB"/>
    <w:rsid w:val="008A163D"/>
    <w:rsid w:val="008A6090"/>
    <w:rsid w:val="008A6926"/>
    <w:rsid w:val="008A79FE"/>
    <w:rsid w:val="008B1754"/>
    <w:rsid w:val="0093361F"/>
    <w:rsid w:val="00956C1D"/>
    <w:rsid w:val="00965431"/>
    <w:rsid w:val="009948BE"/>
    <w:rsid w:val="009A3106"/>
    <w:rsid w:val="009B4219"/>
    <w:rsid w:val="009D62ED"/>
    <w:rsid w:val="009E3B4E"/>
    <w:rsid w:val="009E58F6"/>
    <w:rsid w:val="00A12C68"/>
    <w:rsid w:val="00A64C06"/>
    <w:rsid w:val="00A65E3A"/>
    <w:rsid w:val="00A87E3D"/>
    <w:rsid w:val="00AD1E9F"/>
    <w:rsid w:val="00AD3CA9"/>
    <w:rsid w:val="00B21AF5"/>
    <w:rsid w:val="00B37948"/>
    <w:rsid w:val="00B52D30"/>
    <w:rsid w:val="00B56C34"/>
    <w:rsid w:val="00B8593A"/>
    <w:rsid w:val="00B90E75"/>
    <w:rsid w:val="00B91CB7"/>
    <w:rsid w:val="00B92E54"/>
    <w:rsid w:val="00BB1691"/>
    <w:rsid w:val="00BC4C34"/>
    <w:rsid w:val="00C16D8D"/>
    <w:rsid w:val="00C16F33"/>
    <w:rsid w:val="00C417CF"/>
    <w:rsid w:val="00C50796"/>
    <w:rsid w:val="00C63E0D"/>
    <w:rsid w:val="00C6626A"/>
    <w:rsid w:val="00C72770"/>
    <w:rsid w:val="00C73411"/>
    <w:rsid w:val="00C95F20"/>
    <w:rsid w:val="00C97939"/>
    <w:rsid w:val="00CA5014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E020B6"/>
    <w:rsid w:val="00E07826"/>
    <w:rsid w:val="00E126DA"/>
    <w:rsid w:val="00E2677F"/>
    <w:rsid w:val="00E837DE"/>
    <w:rsid w:val="00E90731"/>
    <w:rsid w:val="00EC26E1"/>
    <w:rsid w:val="00ED1229"/>
    <w:rsid w:val="00ED3726"/>
    <w:rsid w:val="00ED6756"/>
    <w:rsid w:val="00EF02A3"/>
    <w:rsid w:val="00F017B5"/>
    <w:rsid w:val="00F26779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2014-10-22T06:24:00Z</dcterms:created>
  <dcterms:modified xsi:type="dcterms:W3CDTF">2015-03-06T04:50:00Z</dcterms:modified>
</cp:coreProperties>
</file>